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1A76F" w14:textId="77777777" w:rsidR="009D6A77" w:rsidRDefault="009D6A77" w:rsidP="009D6A77">
      <w:pPr>
        <w:jc w:val="right"/>
        <w:rPr>
          <w:rFonts w:asciiTheme="minorHAnsi" w:hAnsiTheme="minorHAnsi" w:cs="Tahoma"/>
          <w:b/>
          <w:bCs/>
          <w:sz w:val="24"/>
          <w:szCs w:val="24"/>
        </w:rPr>
      </w:pPr>
    </w:p>
    <w:p w14:paraId="215C6474" w14:textId="34811016" w:rsidR="009D6A77" w:rsidRPr="009D6A77" w:rsidRDefault="009D6A77" w:rsidP="009D6A77">
      <w:pPr>
        <w:jc w:val="right"/>
        <w:rPr>
          <w:rFonts w:asciiTheme="minorHAnsi" w:hAnsiTheme="minorHAnsi" w:cs="Tahoma"/>
          <w:b/>
          <w:bCs/>
          <w:sz w:val="24"/>
          <w:szCs w:val="24"/>
        </w:rPr>
      </w:pPr>
      <w:r w:rsidRPr="009D6A77">
        <w:rPr>
          <w:rFonts w:asciiTheme="minorHAnsi" w:hAnsiTheme="minorHAnsi" w:cs="Tahoma"/>
          <w:b/>
          <w:bCs/>
          <w:sz w:val="24"/>
          <w:szCs w:val="24"/>
        </w:rPr>
        <w:t>06.12.2023</w:t>
      </w:r>
    </w:p>
    <w:p w14:paraId="70F31408" w14:textId="77777777" w:rsidR="009D6A77" w:rsidRDefault="009D6A77" w:rsidP="001F5F14">
      <w:pPr>
        <w:jc w:val="center"/>
        <w:rPr>
          <w:rFonts w:asciiTheme="minorHAnsi" w:hAnsiTheme="minorHAnsi" w:cs="Tahoma"/>
          <w:b/>
          <w:sz w:val="24"/>
          <w:szCs w:val="24"/>
        </w:rPr>
      </w:pPr>
    </w:p>
    <w:p w14:paraId="24C9262E" w14:textId="708672E8" w:rsidR="007523EC" w:rsidRDefault="001F5F14" w:rsidP="001F5F14">
      <w:pPr>
        <w:jc w:val="center"/>
        <w:rPr>
          <w:rFonts w:asciiTheme="minorHAnsi" w:hAnsiTheme="minorHAnsi" w:cs="Tahoma"/>
          <w:b/>
          <w:sz w:val="24"/>
          <w:szCs w:val="24"/>
        </w:rPr>
      </w:pPr>
      <w:r w:rsidRPr="00E73D2C">
        <w:rPr>
          <w:rFonts w:asciiTheme="minorHAnsi" w:hAnsiTheme="minorHAnsi" w:cs="Tahoma"/>
          <w:b/>
          <w:sz w:val="24"/>
          <w:szCs w:val="24"/>
        </w:rPr>
        <w:t>Yeşim</w:t>
      </w:r>
      <w:r w:rsidR="00D80C6D">
        <w:rPr>
          <w:rFonts w:asciiTheme="minorHAnsi" w:hAnsiTheme="minorHAnsi" w:cs="Tahoma"/>
          <w:b/>
          <w:sz w:val="24"/>
          <w:szCs w:val="24"/>
        </w:rPr>
        <w:t>,</w:t>
      </w:r>
      <w:r w:rsidR="00FE5F7F">
        <w:rPr>
          <w:rFonts w:asciiTheme="minorHAnsi" w:hAnsiTheme="minorHAnsi" w:cs="Tahoma"/>
          <w:b/>
          <w:sz w:val="24"/>
          <w:szCs w:val="24"/>
        </w:rPr>
        <w:t xml:space="preserve"> </w:t>
      </w:r>
      <w:r w:rsidR="00D80C6D">
        <w:rPr>
          <w:rFonts w:asciiTheme="minorHAnsi" w:hAnsiTheme="minorHAnsi" w:cs="Tahoma"/>
          <w:b/>
          <w:sz w:val="24"/>
          <w:szCs w:val="24"/>
        </w:rPr>
        <w:t>cinsiyet eşitliği alanında en yüksek seviyede</w:t>
      </w:r>
    </w:p>
    <w:p w14:paraId="550B0443" w14:textId="77777777" w:rsidR="001F5F14" w:rsidRPr="00E73D2C" w:rsidRDefault="001F5F14" w:rsidP="001F5F14">
      <w:pPr>
        <w:rPr>
          <w:rFonts w:asciiTheme="minorHAnsi" w:hAnsiTheme="minorHAnsi" w:cs="Tahoma"/>
          <w:b/>
          <w:sz w:val="24"/>
          <w:szCs w:val="24"/>
        </w:rPr>
      </w:pPr>
    </w:p>
    <w:p w14:paraId="3D327EBC" w14:textId="0577C8CD" w:rsidR="001F5F14" w:rsidRPr="00BD4233" w:rsidRDefault="001F5F14" w:rsidP="00E73D2C">
      <w:pPr>
        <w:jc w:val="both"/>
        <w:rPr>
          <w:rFonts w:asciiTheme="minorHAnsi" w:hAnsiTheme="minorHAnsi" w:cs="Tahoma"/>
          <w:b/>
          <w:color w:val="000000" w:themeColor="text1"/>
          <w:sz w:val="24"/>
          <w:szCs w:val="24"/>
        </w:rPr>
      </w:pPr>
      <w:r w:rsidRPr="00BD4233">
        <w:rPr>
          <w:rFonts w:asciiTheme="minorHAnsi" w:hAnsiTheme="minorHAnsi" w:cs="Tahoma"/>
          <w:b/>
          <w:color w:val="000000" w:themeColor="text1"/>
          <w:sz w:val="24"/>
          <w:szCs w:val="24"/>
        </w:rPr>
        <w:t>Yeşim Grup’</w:t>
      </w:r>
      <w:r w:rsidR="00E2546A" w:rsidRPr="00BD4233">
        <w:rPr>
          <w:rFonts w:asciiTheme="minorHAnsi" w:hAnsiTheme="minorHAnsi" w:cs="Tahoma"/>
          <w:b/>
          <w:color w:val="000000" w:themeColor="text1"/>
          <w:sz w:val="24"/>
          <w:szCs w:val="24"/>
        </w:rPr>
        <w:t>un cinsiyet eşitliği</w:t>
      </w:r>
      <w:r w:rsidRPr="00BD4233">
        <w:rPr>
          <w:rFonts w:asciiTheme="minorHAnsi" w:hAnsiTheme="minorHAnsi" w:cs="Tahoma"/>
          <w:b/>
          <w:color w:val="000000" w:themeColor="text1"/>
          <w:sz w:val="24"/>
          <w:szCs w:val="24"/>
        </w:rPr>
        <w:t xml:space="preserve"> konusundaki çalışmalarının en üst seviyede olduğu Nike tarafından doğrulandı. Nike HQ</w:t>
      </w:r>
      <w:r w:rsidR="00FE5F7F" w:rsidRPr="00BD4233">
        <w:rPr>
          <w:rFonts w:asciiTheme="minorHAnsi" w:hAnsiTheme="minorHAnsi" w:cs="Tahoma"/>
          <w:b/>
          <w:color w:val="000000" w:themeColor="text1"/>
          <w:sz w:val="24"/>
          <w:szCs w:val="24"/>
        </w:rPr>
        <w:t xml:space="preserve"> </w:t>
      </w:r>
      <w:r w:rsidR="00FE5F7F" w:rsidRPr="00BD4233">
        <w:rPr>
          <w:rFonts w:asciiTheme="minorHAnsi" w:hAnsiTheme="minorHAnsi" w:cs="Tahoma"/>
          <w:b/>
          <w:bCs/>
          <w:color w:val="000000" w:themeColor="text1"/>
          <w:sz w:val="24"/>
          <w:szCs w:val="24"/>
        </w:rPr>
        <w:t>(Headquarters - Genel Merkez)</w:t>
      </w:r>
      <w:r w:rsidRPr="00BD4233">
        <w:rPr>
          <w:rFonts w:asciiTheme="minorHAnsi" w:hAnsiTheme="minorHAnsi" w:cs="Tahoma"/>
          <w:b/>
          <w:bCs/>
          <w:color w:val="000000" w:themeColor="text1"/>
          <w:sz w:val="24"/>
          <w:szCs w:val="24"/>
        </w:rPr>
        <w:t xml:space="preserve"> </w:t>
      </w:r>
      <w:r w:rsidRPr="00BD4233">
        <w:rPr>
          <w:rFonts w:asciiTheme="minorHAnsi" w:hAnsiTheme="minorHAnsi" w:cs="Tahoma"/>
          <w:b/>
          <w:color w:val="000000" w:themeColor="text1"/>
          <w:sz w:val="24"/>
          <w:szCs w:val="24"/>
        </w:rPr>
        <w:t>tarafından yapılan değerlendirmeler sonucunda</w:t>
      </w:r>
      <w:r w:rsidR="00E2546A" w:rsidRPr="00BD4233">
        <w:rPr>
          <w:rFonts w:asciiTheme="minorHAnsi" w:hAnsiTheme="minorHAnsi" w:cs="Tahoma"/>
          <w:b/>
          <w:color w:val="000000" w:themeColor="text1"/>
          <w:sz w:val="24"/>
          <w:szCs w:val="24"/>
        </w:rPr>
        <w:t>,</w:t>
      </w:r>
      <w:r w:rsidRPr="00BD4233">
        <w:rPr>
          <w:rFonts w:asciiTheme="minorHAnsi" w:hAnsiTheme="minorHAnsi" w:cs="Tahoma"/>
          <w:b/>
          <w:color w:val="000000" w:themeColor="text1"/>
          <w:sz w:val="24"/>
          <w:szCs w:val="24"/>
        </w:rPr>
        <w:t xml:space="preserve"> Yeşim Grup</w:t>
      </w:r>
      <w:r w:rsidR="00E2546A" w:rsidRPr="00BD4233">
        <w:rPr>
          <w:rFonts w:asciiTheme="minorHAnsi" w:hAnsiTheme="minorHAnsi" w:cs="Tahoma"/>
          <w:b/>
          <w:color w:val="000000" w:themeColor="text1"/>
          <w:sz w:val="24"/>
          <w:szCs w:val="24"/>
        </w:rPr>
        <w:t>’un</w:t>
      </w:r>
      <w:r w:rsidR="00E80DE3" w:rsidRPr="00BD4233">
        <w:rPr>
          <w:rFonts w:asciiTheme="minorHAnsi" w:hAnsiTheme="minorHAnsi" w:cs="Tahoma"/>
          <w:b/>
          <w:color w:val="000000" w:themeColor="text1"/>
          <w:sz w:val="24"/>
          <w:szCs w:val="24"/>
        </w:rPr>
        <w:t xml:space="preserve"> </w:t>
      </w:r>
      <w:r w:rsidR="00C2435D" w:rsidRPr="00BD4233">
        <w:rPr>
          <w:rFonts w:asciiTheme="minorHAnsi" w:hAnsiTheme="minorHAnsi" w:cs="Tahoma"/>
          <w:b/>
          <w:color w:val="000000" w:themeColor="text1"/>
          <w:sz w:val="24"/>
          <w:szCs w:val="24"/>
        </w:rPr>
        <w:t>merkez</w:t>
      </w:r>
      <w:r w:rsidR="00E80DE3" w:rsidRPr="00BD4233">
        <w:rPr>
          <w:rFonts w:asciiTheme="minorHAnsi" w:hAnsiTheme="minorHAnsi" w:cs="Tahoma"/>
          <w:b/>
          <w:color w:val="000000" w:themeColor="text1"/>
          <w:sz w:val="24"/>
          <w:szCs w:val="24"/>
        </w:rPr>
        <w:t xml:space="preserve"> fabrikası;</w:t>
      </w:r>
      <w:r w:rsidRPr="00BD4233">
        <w:rPr>
          <w:rFonts w:asciiTheme="minorHAnsi" w:hAnsiTheme="minorHAnsi" w:cs="Tahoma"/>
          <w:b/>
          <w:color w:val="000000" w:themeColor="text1"/>
          <w:sz w:val="24"/>
          <w:szCs w:val="24"/>
        </w:rPr>
        <w:t xml:space="preserve"> Avrupa, Orta Doğu ve Afrika bölgelerinde </w:t>
      </w:r>
      <w:r w:rsidR="00FE1E7B" w:rsidRPr="00BD4233">
        <w:rPr>
          <w:rFonts w:asciiTheme="minorHAnsi" w:hAnsiTheme="minorHAnsi" w:cs="Tahoma"/>
          <w:b/>
          <w:color w:val="000000" w:themeColor="text1"/>
          <w:sz w:val="24"/>
          <w:szCs w:val="24"/>
        </w:rPr>
        <w:t xml:space="preserve">cinsiyet eşitliği konusunda </w:t>
      </w:r>
      <w:r w:rsidRPr="00BD4233">
        <w:rPr>
          <w:rFonts w:asciiTheme="minorHAnsi" w:hAnsiTheme="minorHAnsi" w:cs="Tahoma"/>
          <w:b/>
          <w:color w:val="000000" w:themeColor="text1"/>
          <w:sz w:val="24"/>
          <w:szCs w:val="24"/>
        </w:rPr>
        <w:t>en yüksek seviyede kalibre edilen ilk ve tek tedarikçi oldu.</w:t>
      </w:r>
    </w:p>
    <w:p w14:paraId="65C98641" w14:textId="77777777" w:rsidR="001F5F14" w:rsidRPr="00BD4233" w:rsidRDefault="001F5F14" w:rsidP="00E73D2C">
      <w:pPr>
        <w:jc w:val="both"/>
        <w:rPr>
          <w:rFonts w:asciiTheme="minorHAnsi" w:hAnsiTheme="minorHAnsi" w:cs="Tahoma"/>
          <w:b/>
          <w:color w:val="000000" w:themeColor="text1"/>
          <w:sz w:val="24"/>
          <w:szCs w:val="24"/>
        </w:rPr>
      </w:pPr>
    </w:p>
    <w:p w14:paraId="3AE85D78" w14:textId="5F5F2388" w:rsidR="00DD1ABF" w:rsidRPr="00BD4233" w:rsidRDefault="001F5F14" w:rsidP="00E73D2C">
      <w:pPr>
        <w:jc w:val="both"/>
        <w:rPr>
          <w:rFonts w:asciiTheme="minorHAnsi" w:hAnsiTheme="minorHAnsi" w:cs="Tahoma"/>
          <w:color w:val="000000" w:themeColor="text1"/>
          <w:sz w:val="24"/>
          <w:szCs w:val="24"/>
        </w:rPr>
      </w:pPr>
      <w:r w:rsidRPr="00BD4233">
        <w:rPr>
          <w:rFonts w:asciiTheme="minorHAnsi" w:hAnsiTheme="minorHAnsi" w:cs="Tahoma"/>
          <w:color w:val="000000" w:themeColor="text1"/>
          <w:sz w:val="24"/>
          <w:szCs w:val="24"/>
        </w:rPr>
        <w:t>Yeşim Grup, cinsiyet eşitliği alanında gerçekleştirdiği çalışmalarla yalnızca Türkiye’de değil, dünyada da ö</w:t>
      </w:r>
      <w:r w:rsidR="003A6CD4" w:rsidRPr="00BD4233">
        <w:rPr>
          <w:rFonts w:asciiTheme="minorHAnsi" w:hAnsiTheme="minorHAnsi" w:cs="Tahoma"/>
          <w:color w:val="000000" w:themeColor="text1"/>
          <w:sz w:val="24"/>
          <w:szCs w:val="24"/>
        </w:rPr>
        <w:t xml:space="preserve">ncü </w:t>
      </w:r>
      <w:r w:rsidRPr="00BD4233">
        <w:rPr>
          <w:rFonts w:asciiTheme="minorHAnsi" w:hAnsiTheme="minorHAnsi" w:cs="Tahoma"/>
          <w:color w:val="000000" w:themeColor="text1"/>
          <w:sz w:val="24"/>
          <w:szCs w:val="24"/>
        </w:rPr>
        <w:t xml:space="preserve">bir şirket </w:t>
      </w:r>
      <w:r w:rsidR="0012191D" w:rsidRPr="00BD4233">
        <w:rPr>
          <w:rFonts w:asciiTheme="minorHAnsi" w:hAnsiTheme="minorHAnsi" w:cs="Tahoma"/>
          <w:color w:val="000000" w:themeColor="text1"/>
          <w:sz w:val="24"/>
          <w:szCs w:val="24"/>
        </w:rPr>
        <w:t>olarak ön plana çıkıyor.</w:t>
      </w:r>
      <w:r w:rsidRPr="00BD4233">
        <w:rPr>
          <w:rFonts w:asciiTheme="minorHAnsi" w:hAnsiTheme="minorHAnsi" w:cs="Tahoma"/>
          <w:color w:val="000000" w:themeColor="text1"/>
          <w:sz w:val="24"/>
          <w:szCs w:val="24"/>
        </w:rPr>
        <w:t xml:space="preserve"> </w:t>
      </w:r>
      <w:r w:rsidR="00DD1ABF" w:rsidRPr="00BD4233">
        <w:rPr>
          <w:rFonts w:asciiTheme="minorHAnsi" w:hAnsiTheme="minorHAnsi" w:cs="Tahoma"/>
          <w:color w:val="000000" w:themeColor="text1"/>
          <w:sz w:val="24"/>
          <w:szCs w:val="24"/>
        </w:rPr>
        <w:t>Tekstil ve hazır</w:t>
      </w:r>
      <w:r w:rsidR="00C2435D" w:rsidRPr="00BD4233">
        <w:rPr>
          <w:rFonts w:asciiTheme="minorHAnsi" w:hAnsiTheme="minorHAnsi" w:cs="Tahoma"/>
          <w:color w:val="000000" w:themeColor="text1"/>
          <w:sz w:val="24"/>
          <w:szCs w:val="24"/>
        </w:rPr>
        <w:t xml:space="preserve"> </w:t>
      </w:r>
      <w:r w:rsidR="00DD1ABF" w:rsidRPr="00BD4233">
        <w:rPr>
          <w:rFonts w:asciiTheme="minorHAnsi" w:hAnsiTheme="minorHAnsi" w:cs="Tahoma"/>
          <w:color w:val="000000" w:themeColor="text1"/>
          <w:sz w:val="24"/>
          <w:szCs w:val="24"/>
        </w:rPr>
        <w:t>giyim sektöründe, Global Compact ve Kadının Güçlenmesi İlkeleri’nin (WEPs) Türkiye’deki ilk imzacılarından olan Yeşim Grup, Toplumsal Cinsiyet Eşitliği Komitesi öncülüğünde</w:t>
      </w:r>
      <w:r w:rsidR="002744CE" w:rsidRPr="00BD4233">
        <w:rPr>
          <w:rFonts w:asciiTheme="minorHAnsi" w:hAnsiTheme="minorHAnsi" w:cs="Tahoma"/>
          <w:color w:val="000000" w:themeColor="text1"/>
          <w:sz w:val="24"/>
          <w:szCs w:val="24"/>
        </w:rPr>
        <w:t xml:space="preserve"> uzun yıllardan beri</w:t>
      </w:r>
      <w:r w:rsidR="00DD1ABF" w:rsidRPr="00BD4233">
        <w:rPr>
          <w:rFonts w:asciiTheme="minorHAnsi" w:hAnsiTheme="minorHAnsi" w:cs="Tahoma"/>
          <w:color w:val="000000" w:themeColor="text1"/>
          <w:sz w:val="24"/>
          <w:szCs w:val="24"/>
        </w:rPr>
        <w:t xml:space="preserve"> imza attığı projelerle örnek</w:t>
      </w:r>
      <w:r w:rsidR="007B3425" w:rsidRPr="00BD4233">
        <w:rPr>
          <w:rFonts w:asciiTheme="minorHAnsi" w:hAnsiTheme="minorHAnsi" w:cs="Tahoma"/>
          <w:color w:val="000000" w:themeColor="text1"/>
          <w:sz w:val="24"/>
          <w:szCs w:val="24"/>
        </w:rPr>
        <w:t xml:space="preserve"> bir firma olmaya devam ediyor. </w:t>
      </w:r>
    </w:p>
    <w:p w14:paraId="53963E55" w14:textId="77777777" w:rsidR="00346638" w:rsidRPr="00BD4233" w:rsidRDefault="00346638" w:rsidP="00E73D2C">
      <w:pPr>
        <w:jc w:val="both"/>
        <w:rPr>
          <w:rFonts w:asciiTheme="minorHAnsi" w:hAnsiTheme="minorHAnsi" w:cs="Tahoma"/>
          <w:color w:val="000000" w:themeColor="text1"/>
          <w:sz w:val="24"/>
          <w:szCs w:val="24"/>
        </w:rPr>
      </w:pPr>
    </w:p>
    <w:p w14:paraId="197024B4" w14:textId="5FE3080C" w:rsidR="00C2435D" w:rsidRPr="00BD4233" w:rsidRDefault="00C2435D" w:rsidP="00C2435D">
      <w:pPr>
        <w:jc w:val="both"/>
        <w:rPr>
          <w:rFonts w:asciiTheme="minorHAnsi" w:hAnsiTheme="minorHAnsi" w:cs="Tahoma"/>
          <w:color w:val="000000" w:themeColor="text1"/>
          <w:sz w:val="24"/>
          <w:szCs w:val="24"/>
        </w:rPr>
      </w:pPr>
      <w:r w:rsidRPr="00BD4233">
        <w:rPr>
          <w:rFonts w:asciiTheme="minorHAnsi" w:hAnsiTheme="minorHAnsi" w:cs="Tahoma"/>
          <w:color w:val="000000" w:themeColor="text1"/>
          <w:sz w:val="24"/>
          <w:szCs w:val="24"/>
        </w:rPr>
        <w:t>Yeşim Grup, son olarak Nike’ın en üst seviye tedarikçileri arasında yer alarak cinsiyet eşitliği konusundaki başarılı uygulamalarını taçlandırdı.</w:t>
      </w:r>
    </w:p>
    <w:p w14:paraId="7E3CD698" w14:textId="77777777" w:rsidR="00C2435D" w:rsidRPr="00BD4233" w:rsidRDefault="00C2435D" w:rsidP="00C2435D">
      <w:pPr>
        <w:jc w:val="both"/>
        <w:rPr>
          <w:rFonts w:asciiTheme="minorHAnsi" w:hAnsiTheme="minorHAnsi" w:cs="Tahoma"/>
          <w:color w:val="000000" w:themeColor="text1"/>
          <w:sz w:val="24"/>
          <w:szCs w:val="24"/>
        </w:rPr>
      </w:pPr>
    </w:p>
    <w:p w14:paraId="7F0170D0" w14:textId="68D86FB4" w:rsidR="00C2435D" w:rsidRPr="00BD4233" w:rsidRDefault="00C2435D" w:rsidP="00C2435D">
      <w:pPr>
        <w:jc w:val="both"/>
        <w:rPr>
          <w:rFonts w:asciiTheme="minorHAnsi" w:hAnsiTheme="minorHAnsi" w:cs="Tahoma"/>
          <w:color w:val="000000" w:themeColor="text1"/>
          <w:sz w:val="24"/>
          <w:szCs w:val="24"/>
        </w:rPr>
      </w:pPr>
      <w:r w:rsidRPr="00BD4233">
        <w:rPr>
          <w:rFonts w:asciiTheme="minorHAnsi" w:hAnsiTheme="minorHAnsi" w:cs="Tahoma"/>
          <w:color w:val="000000" w:themeColor="text1"/>
          <w:sz w:val="24"/>
          <w:szCs w:val="24"/>
        </w:rPr>
        <w:t>Nike’ın tedarikçilerinin</w:t>
      </w:r>
      <w:r w:rsidR="009D6A77">
        <w:rPr>
          <w:rFonts w:asciiTheme="minorHAnsi" w:hAnsiTheme="minorHAnsi" w:cs="Tahoma"/>
          <w:color w:val="000000" w:themeColor="text1"/>
          <w:sz w:val="24"/>
          <w:szCs w:val="24"/>
        </w:rPr>
        <w:t xml:space="preserve"> </w:t>
      </w:r>
      <w:r w:rsidRPr="00BD4233">
        <w:rPr>
          <w:rFonts w:asciiTheme="minorHAnsi" w:hAnsiTheme="minorHAnsi" w:cs="Tahoma"/>
          <w:color w:val="000000" w:themeColor="text1"/>
          <w:sz w:val="24"/>
          <w:szCs w:val="24"/>
        </w:rPr>
        <w:t xml:space="preserve">cinsiyet eşitliği konusundaki olgunluk seviyesini ölçmek amacıyla uyguladığı Gender </w:t>
      </w:r>
      <w:r w:rsidR="00FE1E7B" w:rsidRPr="00BD4233">
        <w:rPr>
          <w:rFonts w:asciiTheme="minorHAnsi" w:hAnsiTheme="minorHAnsi" w:cs="Tahoma"/>
          <w:color w:val="000000" w:themeColor="text1"/>
          <w:sz w:val="24"/>
          <w:szCs w:val="24"/>
        </w:rPr>
        <w:t xml:space="preserve">Equity </w:t>
      </w:r>
      <w:r w:rsidRPr="00BD4233">
        <w:rPr>
          <w:rFonts w:asciiTheme="minorHAnsi" w:hAnsiTheme="minorHAnsi" w:cs="Tahoma"/>
          <w:color w:val="000000" w:themeColor="text1"/>
          <w:sz w:val="24"/>
          <w:szCs w:val="24"/>
        </w:rPr>
        <w:t>Self Diagnostic Tool (SDT) anketinde, Yeşim Grup en yüksek seviye</w:t>
      </w:r>
      <w:r w:rsidR="00FE1E7B" w:rsidRPr="00BD4233">
        <w:rPr>
          <w:rFonts w:asciiTheme="minorHAnsi" w:hAnsiTheme="minorHAnsi" w:cs="Tahoma"/>
          <w:color w:val="000000" w:themeColor="text1"/>
          <w:sz w:val="24"/>
          <w:szCs w:val="24"/>
        </w:rPr>
        <w:t xml:space="preserve">de </w:t>
      </w:r>
      <w:r w:rsidRPr="00BD4233">
        <w:rPr>
          <w:rFonts w:asciiTheme="minorHAnsi" w:hAnsiTheme="minorHAnsi" w:cs="Tahoma"/>
          <w:color w:val="000000" w:themeColor="text1"/>
          <w:sz w:val="24"/>
          <w:szCs w:val="24"/>
        </w:rPr>
        <w:t>kalibre edildi. Nike EMEA (Avrupa, Orta Doğu ve Afrika) ekibi, Yeşim’in</w:t>
      </w:r>
      <w:r w:rsidR="009D6A77">
        <w:rPr>
          <w:rFonts w:asciiTheme="minorHAnsi" w:hAnsiTheme="minorHAnsi" w:cs="Tahoma"/>
          <w:color w:val="000000" w:themeColor="text1"/>
          <w:sz w:val="24"/>
          <w:szCs w:val="24"/>
        </w:rPr>
        <w:t xml:space="preserve"> </w:t>
      </w:r>
      <w:r w:rsidRPr="00BD4233">
        <w:rPr>
          <w:rFonts w:asciiTheme="minorHAnsi" w:hAnsiTheme="minorHAnsi" w:cs="Tahoma"/>
          <w:color w:val="000000" w:themeColor="text1"/>
          <w:sz w:val="24"/>
          <w:szCs w:val="24"/>
        </w:rPr>
        <w:t xml:space="preserve">cinsiyet eşitliği uygulamalarını yerinde görmek ve kalibrasyon sürecini tamamlamak üzere merkez fabrikasını ziyaret etti. Kalibrasyon sunumu, saha turu ve çalışan görüşmelerini de içeren ziyaretin ardından ilgili tüm dokümanlar Nike HQ </w:t>
      </w:r>
      <w:bookmarkStart w:id="0" w:name="_Hlk152679612"/>
      <w:r w:rsidRPr="00BD4233">
        <w:rPr>
          <w:rFonts w:asciiTheme="minorHAnsi" w:hAnsiTheme="minorHAnsi" w:cs="Tahoma"/>
          <w:color w:val="000000" w:themeColor="text1"/>
          <w:sz w:val="24"/>
          <w:szCs w:val="24"/>
        </w:rPr>
        <w:t>(Headquarters - Genel Merkez</w:t>
      </w:r>
      <w:bookmarkEnd w:id="0"/>
      <w:r w:rsidRPr="00BD4233">
        <w:rPr>
          <w:rFonts w:asciiTheme="minorHAnsi" w:hAnsiTheme="minorHAnsi" w:cs="Tahoma"/>
          <w:color w:val="000000" w:themeColor="text1"/>
          <w:sz w:val="24"/>
          <w:szCs w:val="24"/>
        </w:rPr>
        <w:t xml:space="preserve">) ile paylaşıldı. </w:t>
      </w:r>
    </w:p>
    <w:p w14:paraId="40E68868" w14:textId="77777777" w:rsidR="00C2435D" w:rsidRPr="00BD4233" w:rsidRDefault="00C2435D" w:rsidP="00E73D2C">
      <w:pPr>
        <w:jc w:val="both"/>
        <w:rPr>
          <w:rFonts w:asciiTheme="minorHAnsi" w:hAnsiTheme="minorHAnsi" w:cs="Tahoma"/>
          <w:b/>
          <w:color w:val="000000" w:themeColor="text1"/>
          <w:sz w:val="24"/>
          <w:szCs w:val="24"/>
        </w:rPr>
      </w:pPr>
    </w:p>
    <w:p w14:paraId="4B38568C" w14:textId="508D626A" w:rsidR="000B5CE4" w:rsidRPr="00BD4233" w:rsidRDefault="000B5CE4" w:rsidP="00E73D2C">
      <w:pPr>
        <w:jc w:val="both"/>
        <w:rPr>
          <w:rFonts w:asciiTheme="minorHAnsi" w:hAnsiTheme="minorHAnsi" w:cs="Tahoma"/>
          <w:color w:val="000000" w:themeColor="text1"/>
          <w:sz w:val="24"/>
          <w:szCs w:val="24"/>
        </w:rPr>
      </w:pPr>
      <w:r w:rsidRPr="00BD4233">
        <w:rPr>
          <w:rFonts w:asciiTheme="minorHAnsi" w:hAnsiTheme="minorHAnsi" w:cs="Tahoma"/>
          <w:color w:val="000000" w:themeColor="text1"/>
          <w:sz w:val="24"/>
          <w:szCs w:val="24"/>
        </w:rPr>
        <w:t xml:space="preserve">Değerlendirmeler sonucunda Yeşim Grup </w:t>
      </w:r>
      <w:r w:rsidR="00C2435D" w:rsidRPr="00BD4233">
        <w:rPr>
          <w:rFonts w:asciiTheme="minorHAnsi" w:hAnsiTheme="minorHAnsi" w:cs="Tahoma"/>
          <w:color w:val="000000" w:themeColor="text1"/>
          <w:sz w:val="24"/>
          <w:szCs w:val="24"/>
        </w:rPr>
        <w:t>merkez</w:t>
      </w:r>
      <w:r w:rsidRPr="00BD4233">
        <w:rPr>
          <w:rFonts w:asciiTheme="minorHAnsi" w:hAnsiTheme="minorHAnsi" w:cs="Tahoma"/>
          <w:color w:val="000000" w:themeColor="text1"/>
          <w:sz w:val="24"/>
          <w:szCs w:val="24"/>
        </w:rPr>
        <w:t xml:space="preserve"> fabrikasının</w:t>
      </w:r>
      <w:r w:rsidR="00FE5F7F" w:rsidRPr="00BD4233">
        <w:rPr>
          <w:rFonts w:asciiTheme="minorHAnsi" w:hAnsiTheme="minorHAnsi" w:cs="Tahoma"/>
          <w:color w:val="000000" w:themeColor="text1"/>
          <w:sz w:val="24"/>
          <w:szCs w:val="24"/>
        </w:rPr>
        <w:t xml:space="preserve"> </w:t>
      </w:r>
      <w:r w:rsidRPr="00BD4233">
        <w:rPr>
          <w:rFonts w:asciiTheme="minorHAnsi" w:hAnsiTheme="minorHAnsi" w:cs="Tahoma"/>
          <w:color w:val="000000" w:themeColor="text1"/>
          <w:sz w:val="24"/>
          <w:szCs w:val="24"/>
        </w:rPr>
        <w:t xml:space="preserve">cinsiyet eşitliği konusundaki politika ve uygulamalarının en üst seviyede olduğu Nike HQ tarafından </w:t>
      </w:r>
      <w:r w:rsidR="00E80DE3" w:rsidRPr="00BD4233">
        <w:rPr>
          <w:rFonts w:asciiTheme="minorHAnsi" w:hAnsiTheme="minorHAnsi" w:cs="Tahoma"/>
          <w:color w:val="000000" w:themeColor="text1"/>
          <w:sz w:val="24"/>
          <w:szCs w:val="24"/>
        </w:rPr>
        <w:t>onaylandı</w:t>
      </w:r>
      <w:r w:rsidRPr="00BD4233">
        <w:rPr>
          <w:rFonts w:asciiTheme="minorHAnsi" w:hAnsiTheme="minorHAnsi" w:cs="Tahoma"/>
          <w:color w:val="000000" w:themeColor="text1"/>
          <w:sz w:val="24"/>
          <w:szCs w:val="24"/>
        </w:rPr>
        <w:t xml:space="preserve">. Yeşim Grup böylece Avrupa, Orta Doğu ve Afrika bölgelerinde en yüksek seviyede kalibre edilen ilk ve tek Nike tedarikçisi olurken dünyada bu seviyeye ulaşan 27 firma arasına girmeyi başardı. </w:t>
      </w:r>
    </w:p>
    <w:p w14:paraId="13CD7C8F" w14:textId="4D302C9A" w:rsidR="003C76E8" w:rsidRPr="00BD4233" w:rsidRDefault="003C76E8" w:rsidP="00E73D2C">
      <w:pPr>
        <w:jc w:val="both"/>
        <w:rPr>
          <w:rFonts w:asciiTheme="minorHAnsi" w:hAnsiTheme="minorHAnsi" w:cs="Tahoma"/>
          <w:color w:val="000000" w:themeColor="text1"/>
          <w:sz w:val="24"/>
          <w:szCs w:val="24"/>
        </w:rPr>
      </w:pPr>
    </w:p>
    <w:p w14:paraId="3345DDEF" w14:textId="40FAACAB" w:rsidR="0083570A" w:rsidRPr="00BD4233" w:rsidRDefault="007C1D93" w:rsidP="0083570A">
      <w:pPr>
        <w:jc w:val="both"/>
        <w:rPr>
          <w:rFonts w:asciiTheme="minorHAnsi" w:hAnsiTheme="minorHAnsi" w:cs="Tahoma"/>
          <w:color w:val="000000" w:themeColor="text1"/>
          <w:sz w:val="24"/>
          <w:szCs w:val="24"/>
        </w:rPr>
      </w:pPr>
      <w:r w:rsidRPr="00BD4233">
        <w:rPr>
          <w:rFonts w:asciiTheme="minorHAnsi" w:hAnsiTheme="minorHAnsi" w:cs="Tahoma"/>
          <w:color w:val="000000" w:themeColor="text1"/>
          <w:sz w:val="24"/>
          <w:szCs w:val="24"/>
        </w:rPr>
        <w:t xml:space="preserve">Elde edilen başarıyı taçlandırmak üzere </w:t>
      </w:r>
      <w:r w:rsidR="003C76E8" w:rsidRPr="00BD4233">
        <w:rPr>
          <w:rFonts w:asciiTheme="minorHAnsi" w:hAnsiTheme="minorHAnsi" w:cs="Tahoma"/>
          <w:color w:val="000000" w:themeColor="text1"/>
          <w:sz w:val="24"/>
          <w:szCs w:val="24"/>
        </w:rPr>
        <w:t xml:space="preserve">Yeşim </w:t>
      </w:r>
      <w:r w:rsidR="009D6A77">
        <w:rPr>
          <w:rFonts w:asciiTheme="minorHAnsi" w:hAnsiTheme="minorHAnsi" w:cs="Tahoma"/>
          <w:color w:val="000000" w:themeColor="text1"/>
          <w:sz w:val="24"/>
          <w:szCs w:val="24"/>
        </w:rPr>
        <w:t xml:space="preserve">Grup </w:t>
      </w:r>
      <w:r w:rsidR="003C76E8" w:rsidRPr="00BD4233">
        <w:rPr>
          <w:rFonts w:asciiTheme="minorHAnsi" w:hAnsiTheme="minorHAnsi" w:cs="Tahoma"/>
          <w:color w:val="000000" w:themeColor="text1"/>
          <w:sz w:val="24"/>
          <w:szCs w:val="24"/>
        </w:rPr>
        <w:t xml:space="preserve">Toplumsal Cinsiyet Eşitliği Komitesi ve üst düzey yöneticilerin katılımıyla </w:t>
      </w:r>
      <w:r w:rsidRPr="00BD4233">
        <w:rPr>
          <w:rFonts w:asciiTheme="minorHAnsi" w:hAnsiTheme="minorHAnsi" w:cs="Tahoma"/>
          <w:color w:val="000000" w:themeColor="text1"/>
          <w:sz w:val="24"/>
          <w:szCs w:val="24"/>
        </w:rPr>
        <w:t xml:space="preserve">Yeşim Akademi’de </w:t>
      </w:r>
      <w:r w:rsidR="003B7522" w:rsidRPr="00BD4233">
        <w:rPr>
          <w:rFonts w:asciiTheme="minorHAnsi" w:hAnsiTheme="minorHAnsi" w:cs="Tahoma"/>
          <w:color w:val="000000" w:themeColor="text1"/>
          <w:sz w:val="24"/>
          <w:szCs w:val="24"/>
        </w:rPr>
        <w:t xml:space="preserve">bir tören </w:t>
      </w:r>
      <w:r w:rsidRPr="00BD4233">
        <w:rPr>
          <w:rFonts w:asciiTheme="minorHAnsi" w:hAnsiTheme="minorHAnsi" w:cs="Tahoma"/>
          <w:color w:val="000000" w:themeColor="text1"/>
          <w:sz w:val="24"/>
          <w:szCs w:val="24"/>
        </w:rPr>
        <w:t>gerçekleştiril</w:t>
      </w:r>
      <w:r w:rsidR="003B7522" w:rsidRPr="00BD4233">
        <w:rPr>
          <w:rFonts w:asciiTheme="minorHAnsi" w:hAnsiTheme="minorHAnsi" w:cs="Tahoma"/>
          <w:color w:val="000000" w:themeColor="text1"/>
          <w:sz w:val="24"/>
          <w:szCs w:val="24"/>
        </w:rPr>
        <w:t xml:space="preserve">di. Törenin açılışında konuşan </w:t>
      </w:r>
      <w:r w:rsidR="0083570A" w:rsidRPr="00BD4233">
        <w:rPr>
          <w:rFonts w:asciiTheme="minorHAnsi" w:eastAsia="Times New Roman" w:hAnsiTheme="minorHAnsi" w:cs="Arial"/>
          <w:color w:val="000000" w:themeColor="text1"/>
          <w:sz w:val="24"/>
          <w:szCs w:val="24"/>
          <w:lang w:eastAsia="tr-TR"/>
        </w:rPr>
        <w:t>Yeşim Grup Co-CEO’su ve Toplumsal Cinsiyet Eşitliği Komitesi Başkanı Selim Şankaya</w:t>
      </w:r>
      <w:r w:rsidR="0083570A" w:rsidRPr="00BD4233">
        <w:rPr>
          <w:rFonts w:asciiTheme="minorHAnsi" w:hAnsiTheme="minorHAnsi" w:cs="Tahoma"/>
          <w:color w:val="000000" w:themeColor="text1"/>
          <w:sz w:val="24"/>
          <w:szCs w:val="24"/>
        </w:rPr>
        <w:t xml:space="preserve">, </w:t>
      </w:r>
      <w:r w:rsidR="0074411D" w:rsidRPr="00BD4233">
        <w:rPr>
          <w:rFonts w:asciiTheme="minorHAnsi" w:hAnsiTheme="minorHAnsi" w:cs="Tahoma"/>
          <w:color w:val="000000" w:themeColor="text1"/>
          <w:sz w:val="24"/>
          <w:szCs w:val="24"/>
        </w:rPr>
        <w:t>k</w:t>
      </w:r>
      <w:r w:rsidR="0083570A" w:rsidRPr="00BD4233">
        <w:rPr>
          <w:rFonts w:asciiTheme="minorHAnsi" w:eastAsia="Times New Roman" w:hAnsiTheme="minorHAnsi" w:cs="Arial"/>
          <w:color w:val="000000" w:themeColor="text1"/>
          <w:sz w:val="24"/>
          <w:szCs w:val="24"/>
          <w:lang w:eastAsia="tr-TR"/>
        </w:rPr>
        <w:t xml:space="preserve">adınların sosyal yaşamda daha etkin olarak yer almasının toplumun ilerlemesi ve kalkınması noktasındaki </w:t>
      </w:r>
      <w:r w:rsidR="000B0DD7" w:rsidRPr="00BD4233">
        <w:rPr>
          <w:rFonts w:asciiTheme="minorHAnsi" w:eastAsia="Times New Roman" w:hAnsiTheme="minorHAnsi" w:cs="Arial"/>
          <w:color w:val="000000" w:themeColor="text1"/>
          <w:sz w:val="24"/>
          <w:szCs w:val="24"/>
          <w:lang w:eastAsia="tr-TR"/>
        </w:rPr>
        <w:t>önemin</w:t>
      </w:r>
      <w:r w:rsidR="0074411D" w:rsidRPr="00BD4233">
        <w:rPr>
          <w:rFonts w:asciiTheme="minorHAnsi" w:eastAsia="Times New Roman" w:hAnsiTheme="minorHAnsi" w:cs="Arial"/>
          <w:color w:val="000000" w:themeColor="text1"/>
          <w:sz w:val="24"/>
          <w:szCs w:val="24"/>
          <w:lang w:eastAsia="tr-TR"/>
        </w:rPr>
        <w:t>e dikkat çekerek “</w:t>
      </w:r>
      <w:r w:rsidR="0083570A" w:rsidRPr="00BD4233">
        <w:rPr>
          <w:rFonts w:asciiTheme="minorHAnsi" w:eastAsia="Times New Roman" w:hAnsiTheme="minorHAnsi" w:cs="Arial"/>
          <w:color w:val="000000" w:themeColor="text1"/>
          <w:sz w:val="24"/>
          <w:szCs w:val="24"/>
          <w:lang w:eastAsia="tr-TR"/>
        </w:rPr>
        <w:t xml:space="preserve">35 yıldır var olan ve bugüne kadar binlerce </w:t>
      </w:r>
      <w:r w:rsidR="0083570A" w:rsidRPr="00BD4233">
        <w:rPr>
          <w:rFonts w:asciiTheme="minorHAnsi" w:eastAsia="Times New Roman" w:hAnsiTheme="minorHAnsi" w:cs="Arial"/>
          <w:color w:val="000000" w:themeColor="text1"/>
          <w:sz w:val="24"/>
          <w:szCs w:val="24"/>
          <w:lang w:eastAsia="tr-TR"/>
        </w:rPr>
        <w:lastRenderedPageBreak/>
        <w:t>çocuğumuzun eğitim gördüğü kreşimiz ile uzun yıllardan beri hayata geçirdiğimiz farklı projelerimizle kadınlara her zaman pozitif ayrımcılık yapıyoruz. Kadınların iş hayatında olması ekonomik büyüme için olmazsa olmaz şarttır. Kadın erkek omuz omuza çalışılan, kadınların dışlanmadığı, aksine değer bulduğu iş ortamları yaratmak üzere Yeşim Grup olarak üzerimize düşeni yapmaya gayret ediyoruz.” açıklamasında bulundu.</w:t>
      </w:r>
    </w:p>
    <w:p w14:paraId="15CDAAFF" w14:textId="77777777" w:rsidR="0083570A" w:rsidRPr="00BD4233" w:rsidRDefault="0083570A" w:rsidP="0083570A">
      <w:pPr>
        <w:jc w:val="both"/>
        <w:rPr>
          <w:rFonts w:asciiTheme="minorHAnsi" w:eastAsia="Times New Roman" w:hAnsiTheme="minorHAnsi" w:cs="Arial"/>
          <w:color w:val="000000" w:themeColor="text1"/>
          <w:sz w:val="24"/>
          <w:szCs w:val="24"/>
          <w:lang w:eastAsia="tr-TR"/>
        </w:rPr>
      </w:pPr>
    </w:p>
    <w:p w14:paraId="6DF22DE9" w14:textId="04E48188" w:rsidR="0074411D" w:rsidRPr="00BD4233" w:rsidRDefault="009D6A77" w:rsidP="0074411D">
      <w:pPr>
        <w:jc w:val="both"/>
        <w:rPr>
          <w:rFonts w:asciiTheme="minorHAnsi" w:eastAsia="Times New Roman" w:hAnsiTheme="minorHAnsi" w:cs="Arial"/>
          <w:color w:val="000000" w:themeColor="text1"/>
          <w:sz w:val="24"/>
          <w:szCs w:val="24"/>
          <w:lang w:eastAsia="tr-TR"/>
        </w:rPr>
      </w:pPr>
      <w:r>
        <w:rPr>
          <w:rFonts w:asciiTheme="minorHAnsi" w:eastAsia="Times New Roman" w:hAnsiTheme="minorHAnsi" w:cs="Arial"/>
          <w:color w:val="000000" w:themeColor="text1"/>
          <w:sz w:val="24"/>
          <w:szCs w:val="24"/>
          <w:lang w:eastAsia="tr-TR"/>
        </w:rPr>
        <w:t>C</w:t>
      </w:r>
      <w:r w:rsidR="0074411D" w:rsidRPr="00BD4233">
        <w:rPr>
          <w:rFonts w:asciiTheme="minorHAnsi" w:eastAsia="Times New Roman" w:hAnsiTheme="minorHAnsi" w:cs="Arial"/>
          <w:color w:val="000000" w:themeColor="text1"/>
          <w:sz w:val="24"/>
          <w:szCs w:val="24"/>
          <w:lang w:eastAsia="tr-TR"/>
        </w:rPr>
        <w:t>insiyet eşitliği konusundaki çalışmalarını her geçen gün artırarak devam ettiklerini belirten Şankaya, “</w:t>
      </w:r>
      <w:r>
        <w:rPr>
          <w:rFonts w:asciiTheme="minorHAnsi" w:hAnsiTheme="minorHAnsi" w:cs="Tahoma"/>
          <w:color w:val="000000" w:themeColor="text1"/>
          <w:sz w:val="24"/>
          <w:szCs w:val="24"/>
        </w:rPr>
        <w:t>Bu a</w:t>
      </w:r>
      <w:r w:rsidR="0074411D" w:rsidRPr="00BD4233">
        <w:rPr>
          <w:rFonts w:asciiTheme="minorHAnsi" w:hAnsiTheme="minorHAnsi" w:cs="Tahoma"/>
          <w:color w:val="000000" w:themeColor="text1"/>
          <w:sz w:val="24"/>
          <w:szCs w:val="24"/>
        </w:rPr>
        <w:t>landaki başarı</w:t>
      </w:r>
      <w:r>
        <w:rPr>
          <w:rFonts w:asciiTheme="minorHAnsi" w:hAnsiTheme="minorHAnsi" w:cs="Tahoma"/>
          <w:color w:val="000000" w:themeColor="text1"/>
          <w:sz w:val="24"/>
          <w:szCs w:val="24"/>
        </w:rPr>
        <w:t>mız</w:t>
      </w:r>
      <w:r w:rsidR="0074411D" w:rsidRPr="00BD4233">
        <w:rPr>
          <w:rFonts w:asciiTheme="minorHAnsi" w:hAnsiTheme="minorHAnsi" w:cs="Tahoma"/>
          <w:color w:val="000000" w:themeColor="text1"/>
          <w:sz w:val="24"/>
          <w:szCs w:val="24"/>
        </w:rPr>
        <w:t xml:space="preserve">ın önümüzdeki dönemlerde yapacağımız tüm çalışmalara ışık tutacağına inanıyoruz. </w:t>
      </w:r>
      <w:r w:rsidR="0074411D" w:rsidRPr="00BD4233">
        <w:rPr>
          <w:rFonts w:asciiTheme="minorHAnsi" w:eastAsia="Times New Roman" w:hAnsiTheme="minorHAnsi" w:cs="Arial"/>
          <w:color w:val="000000" w:themeColor="text1"/>
          <w:sz w:val="24"/>
          <w:szCs w:val="24"/>
          <w:lang w:eastAsia="tr-TR"/>
        </w:rPr>
        <w:t>Yeşim Grup olarak</w:t>
      </w:r>
      <w:r>
        <w:rPr>
          <w:rFonts w:asciiTheme="minorHAnsi" w:eastAsia="Times New Roman" w:hAnsiTheme="minorHAnsi" w:cs="Arial"/>
          <w:color w:val="000000" w:themeColor="text1"/>
          <w:sz w:val="24"/>
          <w:szCs w:val="24"/>
          <w:lang w:eastAsia="tr-TR"/>
        </w:rPr>
        <w:t xml:space="preserve"> </w:t>
      </w:r>
      <w:r w:rsidR="0074411D" w:rsidRPr="00BD4233">
        <w:rPr>
          <w:rFonts w:asciiTheme="minorHAnsi" w:eastAsia="Times New Roman" w:hAnsiTheme="minorHAnsi" w:cs="Arial"/>
          <w:color w:val="000000" w:themeColor="text1"/>
          <w:sz w:val="24"/>
          <w:szCs w:val="24"/>
          <w:lang w:eastAsia="tr-TR"/>
        </w:rPr>
        <w:t>cinsiyet eşitliği anlayışını sahiplenmeye ve bu alandaki çalışmaları daha yukarı taşımaya devam edeceğiz.” dedi.</w:t>
      </w:r>
    </w:p>
    <w:p w14:paraId="2B302226" w14:textId="77777777" w:rsidR="0074411D" w:rsidRPr="00BD4233" w:rsidRDefault="0074411D" w:rsidP="0074411D">
      <w:pPr>
        <w:jc w:val="both"/>
        <w:rPr>
          <w:rFonts w:asciiTheme="minorHAnsi" w:eastAsia="Times New Roman" w:hAnsiTheme="minorHAnsi" w:cs="Arial"/>
          <w:color w:val="000000" w:themeColor="text1"/>
          <w:sz w:val="24"/>
          <w:szCs w:val="24"/>
          <w:lang w:eastAsia="tr-TR"/>
        </w:rPr>
      </w:pPr>
    </w:p>
    <w:p w14:paraId="625495F5" w14:textId="058F7A6E" w:rsidR="00346638" w:rsidRPr="00BD4233" w:rsidRDefault="00A9327A" w:rsidP="00346638">
      <w:pPr>
        <w:jc w:val="both"/>
        <w:rPr>
          <w:rFonts w:asciiTheme="minorHAnsi" w:hAnsiTheme="minorHAnsi" w:cs="Tahoma"/>
          <w:color w:val="000000" w:themeColor="text1"/>
          <w:sz w:val="24"/>
          <w:szCs w:val="24"/>
        </w:rPr>
      </w:pPr>
      <w:r w:rsidRPr="00BD4233">
        <w:rPr>
          <w:rFonts w:asciiTheme="minorHAnsi" w:hAnsiTheme="minorHAnsi" w:cs="Tahoma"/>
          <w:color w:val="000000" w:themeColor="text1"/>
          <w:sz w:val="24"/>
          <w:szCs w:val="24"/>
        </w:rPr>
        <w:t>Aldıkları başarının bir ekip çalışması olduğuna da değinen Şankaya,</w:t>
      </w:r>
      <w:r w:rsidR="00E73D2C" w:rsidRPr="00BD4233">
        <w:rPr>
          <w:rFonts w:asciiTheme="minorHAnsi" w:hAnsiTheme="minorHAnsi" w:cs="Tahoma"/>
          <w:color w:val="000000" w:themeColor="text1"/>
          <w:sz w:val="24"/>
          <w:szCs w:val="24"/>
        </w:rPr>
        <w:t xml:space="preserve"> </w:t>
      </w:r>
      <w:r w:rsidR="00E80DE3" w:rsidRPr="00BD4233">
        <w:rPr>
          <w:rFonts w:asciiTheme="minorHAnsi" w:hAnsiTheme="minorHAnsi" w:cs="Tahoma"/>
          <w:color w:val="000000" w:themeColor="text1"/>
          <w:sz w:val="24"/>
          <w:szCs w:val="24"/>
        </w:rPr>
        <w:t>“</w:t>
      </w:r>
      <w:r w:rsidR="00E73D2C" w:rsidRPr="00BD4233">
        <w:rPr>
          <w:rFonts w:asciiTheme="minorHAnsi" w:hAnsiTheme="minorHAnsi" w:cs="Tahoma"/>
          <w:color w:val="000000" w:themeColor="text1"/>
          <w:sz w:val="24"/>
          <w:szCs w:val="24"/>
        </w:rPr>
        <w:t xml:space="preserve">Nike tarafından </w:t>
      </w:r>
      <w:r w:rsidR="00FE1E7B" w:rsidRPr="00BD4233">
        <w:rPr>
          <w:rFonts w:asciiTheme="minorHAnsi" w:hAnsiTheme="minorHAnsi" w:cs="Tahoma"/>
          <w:color w:val="000000" w:themeColor="text1"/>
          <w:sz w:val="24"/>
          <w:szCs w:val="24"/>
        </w:rPr>
        <w:t xml:space="preserve">en yüksek seviyede </w:t>
      </w:r>
      <w:r w:rsidR="00E73D2C" w:rsidRPr="00BD4233">
        <w:rPr>
          <w:rFonts w:asciiTheme="minorHAnsi" w:hAnsiTheme="minorHAnsi" w:cs="Tahoma"/>
          <w:color w:val="000000" w:themeColor="text1"/>
          <w:sz w:val="24"/>
          <w:szCs w:val="24"/>
        </w:rPr>
        <w:t xml:space="preserve">kalibre edilmemiz, cinsiyet eşitliği politika ve uygulamalarımızın dünya standartlarında olduğunu gösteriyor. </w:t>
      </w:r>
      <w:r w:rsidR="00E2546A" w:rsidRPr="00BD4233">
        <w:rPr>
          <w:rFonts w:asciiTheme="minorHAnsi" w:hAnsiTheme="minorHAnsi" w:cs="Tahoma"/>
          <w:color w:val="000000" w:themeColor="text1"/>
          <w:sz w:val="24"/>
          <w:szCs w:val="24"/>
        </w:rPr>
        <w:t>Bu konuyu üst düzeyde sahiplenen liderlerimize, kalibrasyon sürecine liderlik eden VP’liğimize bağlı departmanlarımızdaki ekiplerimize, uzun yıllardır konu ile ilgili eğitimlere katılım konusundaki hassasiyetleri, ilgili politikaların yayılımı ve uygulanması konusunda gösterdikleri çaba ve destek için tüm ça</w:t>
      </w:r>
      <w:r w:rsidR="00E80DE3" w:rsidRPr="00BD4233">
        <w:rPr>
          <w:rFonts w:asciiTheme="minorHAnsi" w:hAnsiTheme="minorHAnsi" w:cs="Tahoma"/>
          <w:color w:val="000000" w:themeColor="text1"/>
          <w:sz w:val="24"/>
          <w:szCs w:val="24"/>
        </w:rPr>
        <w:t>lışanlarımıza teşekkür ediyoruz</w:t>
      </w:r>
      <w:r w:rsidR="00C2435D" w:rsidRPr="00BD4233">
        <w:rPr>
          <w:rFonts w:asciiTheme="minorHAnsi" w:hAnsiTheme="minorHAnsi" w:cs="Tahoma"/>
          <w:color w:val="000000" w:themeColor="text1"/>
          <w:sz w:val="24"/>
          <w:szCs w:val="24"/>
        </w:rPr>
        <w:t>.</w:t>
      </w:r>
      <w:r w:rsidR="00E80DE3" w:rsidRPr="00BD4233">
        <w:rPr>
          <w:rFonts w:asciiTheme="minorHAnsi" w:hAnsiTheme="minorHAnsi" w:cs="Tahoma"/>
          <w:color w:val="000000" w:themeColor="text1"/>
          <w:sz w:val="24"/>
          <w:szCs w:val="24"/>
        </w:rPr>
        <w:t>”</w:t>
      </w:r>
      <w:r w:rsidR="00927502" w:rsidRPr="00BD4233">
        <w:rPr>
          <w:rFonts w:asciiTheme="minorHAnsi" w:hAnsiTheme="minorHAnsi" w:cs="Tahoma"/>
          <w:color w:val="000000" w:themeColor="text1"/>
          <w:sz w:val="24"/>
          <w:szCs w:val="24"/>
        </w:rPr>
        <w:t xml:space="preserve"> diyerek konuşmasını</w:t>
      </w:r>
      <w:r w:rsidR="00E80DE3" w:rsidRPr="00BD4233">
        <w:rPr>
          <w:rFonts w:asciiTheme="minorHAnsi" w:hAnsiTheme="minorHAnsi" w:cs="Tahoma"/>
          <w:color w:val="000000" w:themeColor="text1"/>
          <w:sz w:val="24"/>
          <w:szCs w:val="24"/>
        </w:rPr>
        <w:t xml:space="preserve"> tamamladı. </w:t>
      </w:r>
    </w:p>
    <w:p w14:paraId="625D8391" w14:textId="77777777" w:rsidR="00C2435D" w:rsidRPr="00BD4233" w:rsidRDefault="00C2435D" w:rsidP="00C2435D">
      <w:pPr>
        <w:jc w:val="both"/>
        <w:rPr>
          <w:rFonts w:asciiTheme="minorHAnsi" w:hAnsiTheme="minorHAnsi" w:cs="Tahoma"/>
          <w:color w:val="000000" w:themeColor="text1"/>
          <w:sz w:val="24"/>
          <w:szCs w:val="24"/>
        </w:rPr>
      </w:pPr>
    </w:p>
    <w:p w14:paraId="2C3AE5B4" w14:textId="13FA06E1" w:rsidR="00C2435D" w:rsidRPr="00BD4233" w:rsidRDefault="00FE5F7F" w:rsidP="00C2435D">
      <w:pPr>
        <w:jc w:val="both"/>
        <w:rPr>
          <w:rFonts w:asciiTheme="minorHAnsi" w:hAnsiTheme="minorHAnsi" w:cs="Tahoma"/>
          <w:color w:val="000000" w:themeColor="text1"/>
          <w:sz w:val="24"/>
          <w:szCs w:val="24"/>
        </w:rPr>
      </w:pPr>
      <w:r w:rsidRPr="00BD4233">
        <w:rPr>
          <w:rFonts w:asciiTheme="minorHAnsi" w:hAnsiTheme="minorHAnsi" w:cs="Tahoma"/>
          <w:color w:val="000000" w:themeColor="text1"/>
          <w:sz w:val="24"/>
          <w:szCs w:val="24"/>
        </w:rPr>
        <w:t xml:space="preserve">Geçtiğimiz günlerde </w:t>
      </w:r>
      <w:r w:rsidR="00C2435D" w:rsidRPr="00BD4233">
        <w:rPr>
          <w:rFonts w:asciiTheme="minorHAnsi" w:hAnsiTheme="minorHAnsi" w:cs="Tahoma"/>
          <w:color w:val="000000" w:themeColor="text1"/>
          <w:sz w:val="24"/>
          <w:szCs w:val="24"/>
        </w:rPr>
        <w:t xml:space="preserve">cinsiyet eşitliği alanındaki başarılarını, UN (Birleşmiş Milletler) Women Türkiye tarafından </w:t>
      </w:r>
      <w:r w:rsidRPr="00BD4233">
        <w:rPr>
          <w:rFonts w:asciiTheme="minorHAnsi" w:hAnsiTheme="minorHAnsi" w:cs="Tahoma"/>
          <w:color w:val="000000" w:themeColor="text1"/>
          <w:sz w:val="24"/>
          <w:szCs w:val="24"/>
        </w:rPr>
        <w:t xml:space="preserve">“Sözden Eyleme” projesi kapsamında </w:t>
      </w:r>
      <w:r w:rsidR="00C2435D" w:rsidRPr="00BD4233">
        <w:rPr>
          <w:rFonts w:asciiTheme="minorHAnsi" w:hAnsiTheme="minorHAnsi" w:cs="Tahoma"/>
          <w:color w:val="000000" w:themeColor="text1"/>
          <w:sz w:val="24"/>
          <w:szCs w:val="24"/>
        </w:rPr>
        <w:t>“Kadının Güçlenmesi Prensipleri (WEP’s) Elçisi seçilerek taçlandıran Yeşim Grup,</w:t>
      </w:r>
      <w:r w:rsidR="003C76E8" w:rsidRPr="00BD4233">
        <w:rPr>
          <w:rFonts w:asciiTheme="minorHAnsi" w:hAnsiTheme="minorHAnsi" w:cs="Tahoma"/>
          <w:color w:val="000000" w:themeColor="text1"/>
          <w:sz w:val="24"/>
          <w:szCs w:val="24"/>
        </w:rPr>
        <w:t xml:space="preserve"> </w:t>
      </w:r>
      <w:r w:rsidR="00C2435D" w:rsidRPr="00BD4233">
        <w:rPr>
          <w:rFonts w:asciiTheme="minorHAnsi" w:hAnsiTheme="minorHAnsi" w:cs="Tahoma"/>
          <w:color w:val="000000" w:themeColor="text1"/>
          <w:sz w:val="24"/>
          <w:szCs w:val="24"/>
        </w:rPr>
        <w:t xml:space="preserve">Türkiye’de bu </w:t>
      </w:r>
      <w:r w:rsidR="009D6A77">
        <w:rPr>
          <w:rFonts w:asciiTheme="minorHAnsi" w:hAnsiTheme="minorHAnsi" w:cs="Tahoma"/>
          <w:color w:val="000000" w:themeColor="text1"/>
          <w:sz w:val="24"/>
          <w:szCs w:val="24"/>
        </w:rPr>
        <w:t>ü</w:t>
      </w:r>
      <w:r w:rsidR="00C2435D" w:rsidRPr="00BD4233">
        <w:rPr>
          <w:rFonts w:asciiTheme="minorHAnsi" w:hAnsiTheme="minorHAnsi" w:cs="Tahoma"/>
          <w:color w:val="000000" w:themeColor="text1"/>
          <w:sz w:val="24"/>
          <w:szCs w:val="24"/>
        </w:rPr>
        <w:t>nvana layık görülen sadece üç firmadan biri ol</w:t>
      </w:r>
      <w:r w:rsidR="00474A2F" w:rsidRPr="00BD4233">
        <w:rPr>
          <w:rFonts w:asciiTheme="minorHAnsi" w:hAnsiTheme="minorHAnsi" w:cs="Tahoma"/>
          <w:color w:val="000000" w:themeColor="text1"/>
          <w:sz w:val="24"/>
          <w:szCs w:val="24"/>
        </w:rPr>
        <w:t xml:space="preserve">muştu. </w:t>
      </w:r>
    </w:p>
    <w:p w14:paraId="712888DF" w14:textId="77777777" w:rsidR="00C2435D" w:rsidRPr="00BD4233" w:rsidRDefault="00C2435D" w:rsidP="00C2435D">
      <w:pPr>
        <w:jc w:val="both"/>
        <w:rPr>
          <w:rFonts w:asciiTheme="minorHAnsi" w:hAnsiTheme="minorHAnsi" w:cs="Tahoma"/>
          <w:color w:val="000000" w:themeColor="text1"/>
          <w:sz w:val="24"/>
          <w:szCs w:val="24"/>
        </w:rPr>
      </w:pPr>
    </w:p>
    <w:p w14:paraId="388D3E3F" w14:textId="67563EDD" w:rsidR="00C2435D" w:rsidRPr="00BD4233" w:rsidRDefault="0083570A" w:rsidP="00C2435D">
      <w:pPr>
        <w:jc w:val="both"/>
        <w:rPr>
          <w:rFonts w:asciiTheme="minorHAnsi" w:hAnsiTheme="minorHAnsi" w:cs="Tahoma"/>
          <w:color w:val="000000" w:themeColor="text1"/>
          <w:sz w:val="24"/>
          <w:szCs w:val="24"/>
        </w:rPr>
      </w:pPr>
      <w:r w:rsidRPr="00BD4233">
        <w:rPr>
          <w:rFonts w:asciiTheme="minorHAnsi" w:hAnsiTheme="minorHAnsi" w:cs="Tahoma"/>
          <w:color w:val="000000" w:themeColor="text1"/>
          <w:sz w:val="24"/>
          <w:szCs w:val="24"/>
        </w:rPr>
        <w:t xml:space="preserve">Yeşim Grup, </w:t>
      </w:r>
      <w:r w:rsidR="00FE5F7F" w:rsidRPr="00BD4233">
        <w:rPr>
          <w:rFonts w:asciiTheme="minorHAnsi" w:hAnsiTheme="minorHAnsi" w:cs="Tahoma"/>
          <w:color w:val="000000" w:themeColor="text1"/>
          <w:sz w:val="24"/>
          <w:szCs w:val="24"/>
        </w:rPr>
        <w:t xml:space="preserve">ayrıca </w:t>
      </w:r>
      <w:r w:rsidR="00C2435D" w:rsidRPr="00BD4233">
        <w:rPr>
          <w:rFonts w:asciiTheme="minorHAnsi" w:hAnsiTheme="minorHAnsi" w:cs="Tahoma"/>
          <w:color w:val="000000" w:themeColor="text1"/>
          <w:sz w:val="24"/>
          <w:szCs w:val="24"/>
        </w:rPr>
        <w:t xml:space="preserve">Sabancı Üniversitesi Kurumsal Yönetim Forumu tarafından Sabancı Vakfı ve Birleşmiş Milletler Nüfus Fonu (UNFPA) desteğiyle ve TÜSİAD iş birliğiyle tasarlanan “İş Dünyası Ev İçi Şiddete Karşı” (Business Against Domestic Violence – BADV) projesinde </w:t>
      </w:r>
      <w:r w:rsidRPr="00BD4233">
        <w:rPr>
          <w:rFonts w:asciiTheme="minorHAnsi" w:hAnsiTheme="minorHAnsi" w:cs="Tahoma"/>
          <w:color w:val="000000" w:themeColor="text1"/>
          <w:sz w:val="24"/>
          <w:szCs w:val="24"/>
        </w:rPr>
        <w:t>de</w:t>
      </w:r>
      <w:r w:rsidR="00C2435D" w:rsidRPr="00BD4233">
        <w:rPr>
          <w:rFonts w:asciiTheme="minorHAnsi" w:hAnsiTheme="minorHAnsi" w:cs="Tahoma"/>
          <w:color w:val="000000" w:themeColor="text1"/>
          <w:sz w:val="24"/>
          <w:szCs w:val="24"/>
        </w:rPr>
        <w:t xml:space="preserve"> en iyi örneklerden biri olarak seçil</w:t>
      </w:r>
      <w:r w:rsidR="00FE5F7F" w:rsidRPr="00BD4233">
        <w:rPr>
          <w:rFonts w:asciiTheme="minorHAnsi" w:hAnsiTheme="minorHAnsi" w:cs="Tahoma"/>
          <w:color w:val="000000" w:themeColor="text1"/>
          <w:sz w:val="24"/>
          <w:szCs w:val="24"/>
        </w:rPr>
        <w:t>miş ve iyi uygulamaları BADV rehberinde yer bulmuştu</w:t>
      </w:r>
      <w:r w:rsidR="00474A2F" w:rsidRPr="00BD4233">
        <w:rPr>
          <w:rFonts w:asciiTheme="minorHAnsi" w:hAnsiTheme="minorHAnsi" w:cs="Tahoma"/>
          <w:color w:val="000000" w:themeColor="text1"/>
          <w:sz w:val="24"/>
          <w:szCs w:val="24"/>
        </w:rPr>
        <w:t>.</w:t>
      </w:r>
    </w:p>
    <w:p w14:paraId="1D99D84C" w14:textId="77777777" w:rsidR="00C2435D" w:rsidRPr="00BD4233" w:rsidRDefault="00C2435D" w:rsidP="00C2435D">
      <w:pPr>
        <w:jc w:val="both"/>
        <w:rPr>
          <w:rFonts w:asciiTheme="minorHAnsi" w:hAnsiTheme="minorHAnsi" w:cs="Tahoma"/>
          <w:color w:val="000000" w:themeColor="text1"/>
          <w:sz w:val="24"/>
          <w:szCs w:val="24"/>
        </w:rPr>
      </w:pPr>
    </w:p>
    <w:p w14:paraId="510F1BF7" w14:textId="014087E0" w:rsidR="00E2546A" w:rsidRPr="00BD4233" w:rsidRDefault="00E2546A" w:rsidP="0054626B">
      <w:pPr>
        <w:jc w:val="both"/>
        <w:rPr>
          <w:rFonts w:asciiTheme="minorHAnsi" w:eastAsia="Times New Roman" w:hAnsiTheme="minorHAnsi" w:cs="Arial"/>
          <w:vanish/>
          <w:color w:val="000000" w:themeColor="text1"/>
          <w:sz w:val="24"/>
          <w:szCs w:val="24"/>
          <w:lang w:eastAsia="tr-TR"/>
        </w:rPr>
      </w:pPr>
      <w:r w:rsidRPr="00BD4233">
        <w:rPr>
          <w:rFonts w:asciiTheme="minorHAnsi" w:eastAsia="Times New Roman" w:hAnsiTheme="minorHAnsi" w:cs="Arial"/>
          <w:vanish/>
          <w:color w:val="000000" w:themeColor="text1"/>
          <w:sz w:val="24"/>
          <w:szCs w:val="24"/>
          <w:lang w:eastAsia="tr-TR"/>
        </w:rPr>
        <w:t>Formun Üstü</w:t>
      </w:r>
    </w:p>
    <w:p w14:paraId="69552254" w14:textId="77777777" w:rsidR="007523EC" w:rsidRPr="00BD4233" w:rsidRDefault="007523EC">
      <w:pPr>
        <w:rPr>
          <w:rFonts w:asciiTheme="minorHAnsi" w:hAnsiTheme="minorHAnsi"/>
          <w:color w:val="000000" w:themeColor="text1"/>
          <w:sz w:val="24"/>
          <w:szCs w:val="24"/>
        </w:rPr>
      </w:pPr>
    </w:p>
    <w:sectPr w:rsidR="007523EC" w:rsidRPr="00BD423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94C46" w14:textId="77777777" w:rsidR="0032781B" w:rsidRDefault="0032781B" w:rsidP="00E73D2C">
      <w:r>
        <w:separator/>
      </w:r>
    </w:p>
  </w:endnote>
  <w:endnote w:type="continuationSeparator" w:id="0">
    <w:p w14:paraId="1BFBA49E" w14:textId="77777777" w:rsidR="0032781B" w:rsidRDefault="0032781B" w:rsidP="00E7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B4C63" w14:textId="77777777" w:rsidR="0054626B" w:rsidRDefault="0054626B" w:rsidP="0054626B">
    <w:pPr>
      <w:pStyle w:val="Header"/>
    </w:pPr>
  </w:p>
  <w:p w14:paraId="64F224ED" w14:textId="77777777" w:rsidR="0054626B" w:rsidRPr="009C7460" w:rsidRDefault="0054626B" w:rsidP="0054626B">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w:t>
    </w:r>
    <w:r w:rsidRPr="009C7460">
      <w:rPr>
        <w:rFonts w:eastAsiaTheme="majorEastAsia" w:cstheme="majorBidi"/>
        <w:noProof/>
        <w:color w:val="4472C4" w:themeColor="accent1"/>
        <w:lang w:eastAsia="tr-TR"/>
      </w:rPr>
      <w:drawing>
        <wp:anchor distT="0" distB="0" distL="114300" distR="114300" simplePos="0" relativeHeight="251660288" behindDoc="1" locked="0" layoutInCell="1" allowOverlap="1" wp14:anchorId="0E6ABD08" wp14:editId="2FE29D52">
          <wp:simplePos x="0" y="0"/>
          <wp:positionH relativeFrom="column">
            <wp:posOffset>2300605</wp:posOffset>
          </wp:positionH>
          <wp:positionV relativeFrom="paragraph">
            <wp:posOffset>-453390</wp:posOffset>
          </wp:positionV>
          <wp:extent cx="1475105" cy="416560"/>
          <wp:effectExtent l="0" t="0" r="0" b="0"/>
          <wp:wrapTopAndBottom/>
          <wp:docPr id="7" name="Resim 7"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anchor>
      </w:drawing>
    </w:r>
    <w:r w:rsidRPr="009C7460">
      <w:rPr>
        <w:rFonts w:eastAsiaTheme="majorEastAsia" w:cstheme="majorBidi"/>
        <w:color w:val="4472C4" w:themeColor="accent1"/>
        <w:sz w:val="20"/>
        <w:szCs w:val="20"/>
      </w:rPr>
      <w:t>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+90 224 280 860</w:t>
    </w:r>
  </w:p>
  <w:p w14:paraId="387F8053" w14:textId="77777777" w:rsidR="0054626B" w:rsidRPr="009C7460" w:rsidRDefault="0054626B" w:rsidP="0054626B">
    <w:pPr>
      <w:pStyle w:val="Footer"/>
      <w:jc w:val="center"/>
    </w:pPr>
    <w:r w:rsidRPr="009C7460">
      <w:rPr>
        <w:rFonts w:eastAsiaTheme="majorEastAsia" w:cstheme="majorBidi"/>
        <w:color w:val="4472C4" w:themeColor="accent1"/>
        <w:sz w:val="24"/>
        <w:szCs w:val="24"/>
      </w:rPr>
      <w:t>www</w:t>
    </w:r>
    <w:r w:rsidRPr="009C7460">
      <w:rPr>
        <w:rFonts w:eastAsiaTheme="majorEastAsia" w:cstheme="majorBidi"/>
        <w:b/>
        <w:bCs/>
        <w:color w:val="4472C4" w:themeColor="accent1"/>
        <w:sz w:val="24"/>
        <w:szCs w:val="24"/>
      </w:rPr>
      <w:t>.yesim.</w:t>
    </w:r>
    <w:r w:rsidRPr="009C7460">
      <w:rPr>
        <w:rFonts w:eastAsiaTheme="majorEastAsia" w:cstheme="majorBidi"/>
        <w:color w:val="4472C4" w:themeColor="accent1"/>
        <w:sz w:val="24"/>
        <w:szCs w:val="24"/>
      </w:rPr>
      <w:t>com</w:t>
    </w:r>
  </w:p>
  <w:p w14:paraId="4EE7CEAE" w14:textId="5B4BAD18" w:rsidR="0054626B" w:rsidRDefault="0054626B">
    <w:pPr>
      <w:pStyle w:val="Footer"/>
    </w:pPr>
  </w:p>
  <w:p w14:paraId="25C3B636" w14:textId="77777777" w:rsidR="0054626B" w:rsidRDefault="00546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24D9D" w14:textId="77777777" w:rsidR="0032781B" w:rsidRDefault="0032781B" w:rsidP="00E73D2C">
      <w:r>
        <w:separator/>
      </w:r>
    </w:p>
  </w:footnote>
  <w:footnote w:type="continuationSeparator" w:id="0">
    <w:p w14:paraId="3294AB85" w14:textId="77777777" w:rsidR="0032781B" w:rsidRDefault="0032781B" w:rsidP="00E73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78965" w14:textId="1B7934EF" w:rsidR="0054626B" w:rsidRDefault="0054626B">
    <w:pPr>
      <w:pStyle w:val="Header"/>
    </w:pPr>
    <w:r>
      <w:rPr>
        <w:noProof/>
        <w:lang w:eastAsia="tr-TR"/>
      </w:rPr>
      <w:drawing>
        <wp:anchor distT="0" distB="0" distL="114300" distR="114300" simplePos="0" relativeHeight="251658240" behindDoc="0" locked="0" layoutInCell="1" allowOverlap="1" wp14:anchorId="6B0B2C70" wp14:editId="42A138D1">
          <wp:simplePos x="0" y="0"/>
          <wp:positionH relativeFrom="column">
            <wp:posOffset>-966470</wp:posOffset>
          </wp:positionH>
          <wp:positionV relativeFrom="paragraph">
            <wp:posOffset>-465455</wp:posOffset>
          </wp:positionV>
          <wp:extent cx="7610475" cy="1805940"/>
          <wp:effectExtent l="0" t="0" r="9525" b="3810"/>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eşim Ü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0475" cy="18059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CE25DA"/>
    <w:multiLevelType w:val="hybridMultilevel"/>
    <w:tmpl w:val="7834BF0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5B371B9F"/>
    <w:multiLevelType w:val="hybridMultilevel"/>
    <w:tmpl w:val="86585F7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3EC"/>
    <w:rsid w:val="000B0DD7"/>
    <w:rsid w:val="000B5CE4"/>
    <w:rsid w:val="0012191D"/>
    <w:rsid w:val="00180FCD"/>
    <w:rsid w:val="001F5F14"/>
    <w:rsid w:val="00272A8B"/>
    <w:rsid w:val="002744CE"/>
    <w:rsid w:val="0032781B"/>
    <w:rsid w:val="00346638"/>
    <w:rsid w:val="003A6CD4"/>
    <w:rsid w:val="003B7522"/>
    <w:rsid w:val="003C76E8"/>
    <w:rsid w:val="0045069E"/>
    <w:rsid w:val="00474A2F"/>
    <w:rsid w:val="0054626B"/>
    <w:rsid w:val="00640F3C"/>
    <w:rsid w:val="00647619"/>
    <w:rsid w:val="00686241"/>
    <w:rsid w:val="006F5984"/>
    <w:rsid w:val="0074411D"/>
    <w:rsid w:val="007523EC"/>
    <w:rsid w:val="007B00E4"/>
    <w:rsid w:val="007B3425"/>
    <w:rsid w:val="007C1D93"/>
    <w:rsid w:val="0083570A"/>
    <w:rsid w:val="00917B2C"/>
    <w:rsid w:val="00917E0B"/>
    <w:rsid w:val="00927502"/>
    <w:rsid w:val="00986191"/>
    <w:rsid w:val="009D6A77"/>
    <w:rsid w:val="00A9327A"/>
    <w:rsid w:val="00B62BEA"/>
    <w:rsid w:val="00BD4233"/>
    <w:rsid w:val="00C2435D"/>
    <w:rsid w:val="00D20994"/>
    <w:rsid w:val="00D80C6D"/>
    <w:rsid w:val="00DD1ABF"/>
    <w:rsid w:val="00E2546A"/>
    <w:rsid w:val="00E73D2C"/>
    <w:rsid w:val="00E80DE3"/>
    <w:rsid w:val="00FE1E7B"/>
    <w:rsid w:val="00FE5F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4D693"/>
  <w15:chartTrackingRefBased/>
  <w15:docId w15:val="{2445CCC5-F267-4D9F-ABBE-C586D1E3A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3E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3EC"/>
    <w:pPr>
      <w:ind w:left="720"/>
    </w:pPr>
  </w:style>
  <w:style w:type="paragraph" w:styleId="NormalWeb">
    <w:name w:val="Normal (Web)"/>
    <w:basedOn w:val="Normal"/>
    <w:uiPriority w:val="99"/>
    <w:semiHidden/>
    <w:unhideWhenUsed/>
    <w:rsid w:val="00E2546A"/>
    <w:pPr>
      <w:spacing w:before="100" w:beforeAutospacing="1" w:after="100" w:afterAutospacing="1"/>
    </w:pPr>
    <w:rPr>
      <w:rFonts w:ascii="Times New Roman" w:eastAsia="Times New Roman" w:hAnsi="Times New Roman" w:cs="Times New Roman"/>
      <w:sz w:val="24"/>
      <w:szCs w:val="24"/>
      <w:lang w:eastAsia="tr-TR"/>
    </w:rPr>
  </w:style>
  <w:style w:type="paragraph" w:styleId="z-TopofForm">
    <w:name w:val="HTML Top of Form"/>
    <w:basedOn w:val="Normal"/>
    <w:next w:val="Normal"/>
    <w:link w:val="z-TopofFormChar"/>
    <w:hidden/>
    <w:uiPriority w:val="99"/>
    <w:semiHidden/>
    <w:unhideWhenUsed/>
    <w:rsid w:val="00E2546A"/>
    <w:pPr>
      <w:pBdr>
        <w:bottom w:val="single" w:sz="6" w:space="1" w:color="auto"/>
      </w:pBdr>
      <w:jc w:val="center"/>
    </w:pPr>
    <w:rPr>
      <w:rFonts w:ascii="Arial" w:eastAsia="Times New Roman" w:hAnsi="Arial" w:cs="Arial"/>
      <w:vanish/>
      <w:sz w:val="16"/>
      <w:szCs w:val="16"/>
      <w:lang w:eastAsia="tr-TR"/>
    </w:rPr>
  </w:style>
  <w:style w:type="character" w:customStyle="1" w:styleId="z-TopofFormChar">
    <w:name w:val="z-Top of Form Char"/>
    <w:basedOn w:val="DefaultParagraphFont"/>
    <w:link w:val="z-TopofForm"/>
    <w:uiPriority w:val="99"/>
    <w:semiHidden/>
    <w:rsid w:val="00E2546A"/>
    <w:rPr>
      <w:rFonts w:ascii="Arial" w:eastAsia="Times New Roman" w:hAnsi="Arial" w:cs="Arial"/>
      <w:vanish/>
      <w:sz w:val="16"/>
      <w:szCs w:val="16"/>
      <w:lang w:eastAsia="tr-TR"/>
    </w:rPr>
  </w:style>
  <w:style w:type="character" w:styleId="Strong">
    <w:name w:val="Strong"/>
    <w:basedOn w:val="DefaultParagraphFont"/>
    <w:uiPriority w:val="22"/>
    <w:qFormat/>
    <w:rsid w:val="00E73D2C"/>
    <w:rPr>
      <w:b/>
      <w:bCs/>
    </w:rPr>
  </w:style>
  <w:style w:type="paragraph" w:styleId="Header">
    <w:name w:val="header"/>
    <w:basedOn w:val="Normal"/>
    <w:link w:val="HeaderChar"/>
    <w:uiPriority w:val="99"/>
    <w:unhideWhenUsed/>
    <w:rsid w:val="00E73D2C"/>
    <w:pPr>
      <w:tabs>
        <w:tab w:val="center" w:pos="4536"/>
        <w:tab w:val="right" w:pos="9072"/>
      </w:tabs>
    </w:pPr>
  </w:style>
  <w:style w:type="character" w:customStyle="1" w:styleId="HeaderChar">
    <w:name w:val="Header Char"/>
    <w:basedOn w:val="DefaultParagraphFont"/>
    <w:link w:val="Header"/>
    <w:uiPriority w:val="99"/>
    <w:rsid w:val="00E73D2C"/>
    <w:rPr>
      <w:rFonts w:ascii="Calibri" w:hAnsi="Calibri" w:cs="Calibri"/>
    </w:rPr>
  </w:style>
  <w:style w:type="paragraph" w:styleId="Footer">
    <w:name w:val="footer"/>
    <w:basedOn w:val="Normal"/>
    <w:link w:val="FooterChar"/>
    <w:uiPriority w:val="99"/>
    <w:unhideWhenUsed/>
    <w:rsid w:val="00E73D2C"/>
    <w:pPr>
      <w:tabs>
        <w:tab w:val="center" w:pos="4536"/>
        <w:tab w:val="right" w:pos="9072"/>
      </w:tabs>
    </w:pPr>
  </w:style>
  <w:style w:type="character" w:customStyle="1" w:styleId="FooterChar">
    <w:name w:val="Footer Char"/>
    <w:basedOn w:val="DefaultParagraphFont"/>
    <w:link w:val="Footer"/>
    <w:uiPriority w:val="99"/>
    <w:rsid w:val="00E73D2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528794">
      <w:bodyDiv w:val="1"/>
      <w:marLeft w:val="0"/>
      <w:marRight w:val="0"/>
      <w:marTop w:val="0"/>
      <w:marBottom w:val="0"/>
      <w:divBdr>
        <w:top w:val="none" w:sz="0" w:space="0" w:color="auto"/>
        <w:left w:val="none" w:sz="0" w:space="0" w:color="auto"/>
        <w:bottom w:val="none" w:sz="0" w:space="0" w:color="auto"/>
        <w:right w:val="none" w:sz="0" w:space="0" w:color="auto"/>
      </w:divBdr>
    </w:div>
    <w:div w:id="350034590">
      <w:bodyDiv w:val="1"/>
      <w:marLeft w:val="0"/>
      <w:marRight w:val="0"/>
      <w:marTop w:val="0"/>
      <w:marBottom w:val="0"/>
      <w:divBdr>
        <w:top w:val="none" w:sz="0" w:space="0" w:color="auto"/>
        <w:left w:val="none" w:sz="0" w:space="0" w:color="auto"/>
        <w:bottom w:val="none" w:sz="0" w:space="0" w:color="auto"/>
        <w:right w:val="none" w:sz="0" w:space="0" w:color="auto"/>
      </w:divBdr>
    </w:div>
    <w:div w:id="540627653">
      <w:bodyDiv w:val="1"/>
      <w:marLeft w:val="0"/>
      <w:marRight w:val="0"/>
      <w:marTop w:val="0"/>
      <w:marBottom w:val="0"/>
      <w:divBdr>
        <w:top w:val="none" w:sz="0" w:space="0" w:color="auto"/>
        <w:left w:val="none" w:sz="0" w:space="0" w:color="auto"/>
        <w:bottom w:val="none" w:sz="0" w:space="0" w:color="auto"/>
        <w:right w:val="none" w:sz="0" w:space="0" w:color="auto"/>
      </w:divBdr>
      <w:divsChild>
        <w:div w:id="2013070153">
          <w:marLeft w:val="0"/>
          <w:marRight w:val="0"/>
          <w:marTop w:val="0"/>
          <w:marBottom w:val="0"/>
          <w:divBdr>
            <w:top w:val="single" w:sz="2" w:space="0" w:color="D9D9E3"/>
            <w:left w:val="single" w:sz="2" w:space="0" w:color="D9D9E3"/>
            <w:bottom w:val="single" w:sz="2" w:space="0" w:color="D9D9E3"/>
            <w:right w:val="single" w:sz="2" w:space="0" w:color="D9D9E3"/>
          </w:divBdr>
          <w:divsChild>
            <w:div w:id="1264535186">
              <w:marLeft w:val="0"/>
              <w:marRight w:val="0"/>
              <w:marTop w:val="0"/>
              <w:marBottom w:val="0"/>
              <w:divBdr>
                <w:top w:val="single" w:sz="2" w:space="0" w:color="D9D9E3"/>
                <w:left w:val="single" w:sz="2" w:space="0" w:color="D9D9E3"/>
                <w:bottom w:val="single" w:sz="2" w:space="0" w:color="D9D9E3"/>
                <w:right w:val="single" w:sz="2" w:space="0" w:color="D9D9E3"/>
              </w:divBdr>
              <w:divsChild>
                <w:div w:id="45879939">
                  <w:marLeft w:val="0"/>
                  <w:marRight w:val="0"/>
                  <w:marTop w:val="0"/>
                  <w:marBottom w:val="0"/>
                  <w:divBdr>
                    <w:top w:val="single" w:sz="2" w:space="0" w:color="D9D9E3"/>
                    <w:left w:val="single" w:sz="2" w:space="0" w:color="D9D9E3"/>
                    <w:bottom w:val="single" w:sz="2" w:space="0" w:color="D9D9E3"/>
                    <w:right w:val="single" w:sz="2" w:space="0" w:color="D9D9E3"/>
                  </w:divBdr>
                  <w:divsChild>
                    <w:div w:id="1135685589">
                      <w:marLeft w:val="0"/>
                      <w:marRight w:val="0"/>
                      <w:marTop w:val="0"/>
                      <w:marBottom w:val="0"/>
                      <w:divBdr>
                        <w:top w:val="single" w:sz="2" w:space="0" w:color="D9D9E3"/>
                        <w:left w:val="single" w:sz="2" w:space="0" w:color="D9D9E3"/>
                        <w:bottom w:val="single" w:sz="2" w:space="0" w:color="D9D9E3"/>
                        <w:right w:val="single" w:sz="2" w:space="0" w:color="D9D9E3"/>
                      </w:divBdr>
                      <w:divsChild>
                        <w:div w:id="1865553419">
                          <w:marLeft w:val="0"/>
                          <w:marRight w:val="0"/>
                          <w:marTop w:val="0"/>
                          <w:marBottom w:val="0"/>
                          <w:divBdr>
                            <w:top w:val="single" w:sz="2" w:space="0" w:color="D9D9E3"/>
                            <w:left w:val="single" w:sz="2" w:space="0" w:color="D9D9E3"/>
                            <w:bottom w:val="single" w:sz="2" w:space="0" w:color="D9D9E3"/>
                            <w:right w:val="single" w:sz="2" w:space="0" w:color="D9D9E3"/>
                          </w:divBdr>
                          <w:divsChild>
                            <w:div w:id="2049799219">
                              <w:marLeft w:val="0"/>
                              <w:marRight w:val="0"/>
                              <w:marTop w:val="100"/>
                              <w:marBottom w:val="100"/>
                              <w:divBdr>
                                <w:top w:val="single" w:sz="2" w:space="0" w:color="D9D9E3"/>
                                <w:left w:val="single" w:sz="2" w:space="0" w:color="D9D9E3"/>
                                <w:bottom w:val="single" w:sz="2" w:space="0" w:color="D9D9E3"/>
                                <w:right w:val="single" w:sz="2" w:space="0" w:color="D9D9E3"/>
                              </w:divBdr>
                              <w:divsChild>
                                <w:div w:id="1166089024">
                                  <w:marLeft w:val="0"/>
                                  <w:marRight w:val="0"/>
                                  <w:marTop w:val="0"/>
                                  <w:marBottom w:val="0"/>
                                  <w:divBdr>
                                    <w:top w:val="single" w:sz="2" w:space="0" w:color="D9D9E3"/>
                                    <w:left w:val="single" w:sz="2" w:space="0" w:color="D9D9E3"/>
                                    <w:bottom w:val="single" w:sz="2" w:space="0" w:color="D9D9E3"/>
                                    <w:right w:val="single" w:sz="2" w:space="0" w:color="D9D9E3"/>
                                  </w:divBdr>
                                  <w:divsChild>
                                    <w:div w:id="519583403">
                                      <w:marLeft w:val="0"/>
                                      <w:marRight w:val="0"/>
                                      <w:marTop w:val="0"/>
                                      <w:marBottom w:val="0"/>
                                      <w:divBdr>
                                        <w:top w:val="single" w:sz="2" w:space="0" w:color="D9D9E3"/>
                                        <w:left w:val="single" w:sz="2" w:space="0" w:color="D9D9E3"/>
                                        <w:bottom w:val="single" w:sz="2" w:space="0" w:color="D9D9E3"/>
                                        <w:right w:val="single" w:sz="2" w:space="0" w:color="D9D9E3"/>
                                      </w:divBdr>
                                      <w:divsChild>
                                        <w:div w:id="1162937719">
                                          <w:marLeft w:val="0"/>
                                          <w:marRight w:val="0"/>
                                          <w:marTop w:val="0"/>
                                          <w:marBottom w:val="0"/>
                                          <w:divBdr>
                                            <w:top w:val="single" w:sz="2" w:space="0" w:color="D9D9E3"/>
                                            <w:left w:val="single" w:sz="2" w:space="0" w:color="D9D9E3"/>
                                            <w:bottom w:val="single" w:sz="2" w:space="0" w:color="D9D9E3"/>
                                            <w:right w:val="single" w:sz="2" w:space="0" w:color="D9D9E3"/>
                                          </w:divBdr>
                                          <w:divsChild>
                                            <w:div w:id="818813428">
                                              <w:marLeft w:val="0"/>
                                              <w:marRight w:val="0"/>
                                              <w:marTop w:val="0"/>
                                              <w:marBottom w:val="0"/>
                                              <w:divBdr>
                                                <w:top w:val="single" w:sz="2" w:space="0" w:color="D9D9E3"/>
                                                <w:left w:val="single" w:sz="2" w:space="0" w:color="D9D9E3"/>
                                                <w:bottom w:val="single" w:sz="2" w:space="0" w:color="D9D9E3"/>
                                                <w:right w:val="single" w:sz="2" w:space="0" w:color="D9D9E3"/>
                                              </w:divBdr>
                                              <w:divsChild>
                                                <w:div w:id="1206988281">
                                                  <w:marLeft w:val="0"/>
                                                  <w:marRight w:val="0"/>
                                                  <w:marTop w:val="0"/>
                                                  <w:marBottom w:val="0"/>
                                                  <w:divBdr>
                                                    <w:top w:val="single" w:sz="2" w:space="0" w:color="D9D9E3"/>
                                                    <w:left w:val="single" w:sz="2" w:space="0" w:color="D9D9E3"/>
                                                    <w:bottom w:val="single" w:sz="2" w:space="0" w:color="D9D9E3"/>
                                                    <w:right w:val="single" w:sz="2" w:space="0" w:color="D9D9E3"/>
                                                  </w:divBdr>
                                                  <w:divsChild>
                                                    <w:div w:id="21190564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77969816">
          <w:marLeft w:val="0"/>
          <w:marRight w:val="0"/>
          <w:marTop w:val="0"/>
          <w:marBottom w:val="0"/>
          <w:divBdr>
            <w:top w:val="none" w:sz="0" w:space="0" w:color="auto"/>
            <w:left w:val="none" w:sz="0" w:space="0" w:color="auto"/>
            <w:bottom w:val="none" w:sz="0" w:space="0" w:color="auto"/>
            <w:right w:val="none" w:sz="0" w:space="0" w:color="auto"/>
          </w:divBdr>
        </w:div>
      </w:divsChild>
    </w:div>
    <w:div w:id="90580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652</Words>
  <Characters>3719</Characters>
  <Application>Microsoft Office Word</Application>
  <DocSecurity>0</DocSecurity>
  <Lines>30</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Kurumsal iletisim(YESIM-2423)</dc:creator>
  <cp:keywords/>
  <dc:description/>
  <cp:lastModifiedBy>Kurumsal iletisim(YESIM-2423)</cp:lastModifiedBy>
  <cp:revision>18</cp:revision>
  <dcterms:created xsi:type="dcterms:W3CDTF">2023-12-03T16:35:00Z</dcterms:created>
  <dcterms:modified xsi:type="dcterms:W3CDTF">2023-12-06T07:09:00Z</dcterms:modified>
</cp:coreProperties>
</file>